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9C9" w:rsidRDefault="00906608"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93032B" wp14:editId="66ED3D98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1411605" cy="848360"/>
            <wp:effectExtent l="0" t="0" r="0" b="0"/>
            <wp:wrapTight wrapText="bothSides">
              <wp:wrapPolygon edited="0">
                <wp:start x="0" y="0"/>
                <wp:lineTo x="0" y="21341"/>
                <wp:lineTo x="21279" y="21341"/>
                <wp:lineTo x="21279" y="0"/>
                <wp:lineTo x="0" y="0"/>
              </wp:wrapPolygon>
            </wp:wrapTight>
            <wp:docPr id="3" name="Рисунок 3" descr="лого С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 СП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01A" w:rsidRDefault="00D2001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969"/>
        <w:gridCol w:w="2977"/>
        <w:gridCol w:w="986"/>
      </w:tblGrid>
      <w:tr w:rsidR="00D2001A" w:rsidRPr="009B19C9" w:rsidTr="00204F07">
        <w:tc>
          <w:tcPr>
            <w:tcW w:w="93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001A" w:rsidRPr="00974C25" w:rsidRDefault="00D2001A" w:rsidP="00D200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C25">
              <w:rPr>
                <w:rFonts w:ascii="Times New Roman" w:eastAsia="Calibri" w:hAnsi="Times New Roman" w:cs="Times New Roman"/>
                <w:sz w:val="24"/>
                <w:szCs w:val="24"/>
              </w:rPr>
              <w:t>Автономное учреждение</w:t>
            </w:r>
          </w:p>
          <w:p w:rsidR="00D2001A" w:rsidRPr="00974C25" w:rsidRDefault="00D2001A" w:rsidP="00D200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C25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профессионального образования</w:t>
            </w:r>
          </w:p>
          <w:p w:rsidR="00D2001A" w:rsidRDefault="00D2001A" w:rsidP="00D200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C25">
              <w:rPr>
                <w:rFonts w:ascii="Times New Roman" w:eastAsia="Calibri" w:hAnsi="Times New Roman" w:cs="Times New Roman"/>
                <w:sz w:val="24"/>
                <w:szCs w:val="24"/>
              </w:rPr>
              <w:t>Ханты-Мансийского автономного округа – Югры</w:t>
            </w:r>
          </w:p>
          <w:p w:rsidR="00D2001A" w:rsidRDefault="00D2001A" w:rsidP="00D200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C25">
              <w:rPr>
                <w:rFonts w:ascii="Times New Roman" w:eastAsia="Calibri" w:hAnsi="Times New Roman" w:cs="Times New Roman"/>
                <w:sz w:val="24"/>
                <w:szCs w:val="24"/>
              </w:rPr>
              <w:t>«СУРГУТСКИЙ ПОЛИТЕХНИЧЕСКИЙ КОЛЛЕДЖ»</w:t>
            </w:r>
          </w:p>
          <w:p w:rsidR="00D2001A" w:rsidRPr="00CB4448" w:rsidRDefault="00D2001A" w:rsidP="00D2001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6608" w:rsidRPr="009B19C9" w:rsidTr="00CA45D4">
        <w:trPr>
          <w:trHeight w:val="2282"/>
        </w:trPr>
        <w:tc>
          <w:tcPr>
            <w:tcW w:w="53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608" w:rsidRDefault="00906608" w:rsidP="00D2001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:rsidR="00906608" w:rsidRPr="00D61D86" w:rsidRDefault="00906608" w:rsidP="0090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906608" w:rsidRPr="00D61D86" w:rsidRDefault="00906608" w:rsidP="0090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D86">
              <w:rPr>
                <w:rFonts w:ascii="Times New Roman" w:hAnsi="Times New Roman" w:cs="Times New Roman"/>
                <w:sz w:val="24"/>
                <w:szCs w:val="24"/>
              </w:rPr>
              <w:t>Старший мастер СП-3</w:t>
            </w:r>
          </w:p>
          <w:p w:rsidR="00906608" w:rsidRPr="00D61D86" w:rsidRDefault="00906608" w:rsidP="00906608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6">
              <w:rPr>
                <w:rFonts w:ascii="Times New Roman" w:hAnsi="Times New Roman" w:cs="Times New Roman"/>
                <w:sz w:val="24"/>
                <w:szCs w:val="24"/>
              </w:rPr>
              <w:t>_____________В.Ю. Заровский</w:t>
            </w:r>
          </w:p>
          <w:p w:rsidR="00906608" w:rsidRDefault="00906608" w:rsidP="00906608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r w:rsidRPr="00D61D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 2024</w:t>
            </w:r>
            <w:r w:rsidRPr="00D61D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06608" w:rsidRPr="00CB4448" w:rsidRDefault="00906608" w:rsidP="00D2001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608" w:rsidRDefault="00906608" w:rsidP="00906608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:rsidR="00906608" w:rsidRPr="00D61D86" w:rsidRDefault="00906608" w:rsidP="0090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D8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06608" w:rsidRPr="00D61D86" w:rsidRDefault="00906608" w:rsidP="0090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D8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D61D86">
              <w:rPr>
                <w:rFonts w:ascii="Times New Roman" w:hAnsi="Times New Roman" w:cs="Times New Roman"/>
                <w:sz w:val="24"/>
                <w:szCs w:val="24"/>
              </w:rPr>
              <w:t xml:space="preserve"> СП-3</w:t>
            </w:r>
          </w:p>
          <w:p w:rsidR="00906608" w:rsidRDefault="00906608" w:rsidP="0090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D86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С.В. Петроченко</w:t>
            </w:r>
          </w:p>
          <w:p w:rsidR="00906608" w:rsidRDefault="00906608" w:rsidP="0090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r w:rsidRPr="00D61D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 2024</w:t>
            </w:r>
            <w:r w:rsidRPr="00D61D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06608" w:rsidRDefault="00906608" w:rsidP="00906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08" w:rsidRDefault="00906608" w:rsidP="00906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08" w:rsidRPr="00906608" w:rsidRDefault="00906608" w:rsidP="00906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5D4" w:rsidRPr="009B19C9" w:rsidTr="00CA45D4">
        <w:tc>
          <w:tcPr>
            <w:tcW w:w="93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A45D4" w:rsidRDefault="00CA45D4" w:rsidP="00CA45D4">
            <w:pPr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Тематический план производственной практики </w:t>
            </w:r>
          </w:p>
          <w:p w:rsidR="00CA45D4" w:rsidRDefault="00CA45D4" w:rsidP="00CA45D4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специальности: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43.02.17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парикмахерского искусства</w:t>
            </w:r>
          </w:p>
          <w:p w:rsidR="00CA45D4" w:rsidRDefault="00CA45D4" w:rsidP="00CA45D4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CA45D4" w:rsidRPr="00CB4448" w:rsidRDefault="00CA45D4" w:rsidP="00D2001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A45D4" w:rsidRPr="009B19C9" w:rsidTr="00CA45D4">
        <w:tc>
          <w:tcPr>
            <w:tcW w:w="1413" w:type="dxa"/>
            <w:tcBorders>
              <w:top w:val="single" w:sz="4" w:space="0" w:color="auto"/>
            </w:tcBorders>
          </w:tcPr>
          <w:p w:rsidR="00CA45D4" w:rsidRPr="00CB4448" w:rsidRDefault="00CA45D4" w:rsidP="00CA45D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B4448">
              <w:rPr>
                <w:rFonts w:ascii="Times New Roman" w:hAnsi="Times New Roman" w:cs="Times New Roman"/>
                <w:b/>
              </w:rPr>
              <w:t>ПМ №</w:t>
            </w:r>
          </w:p>
          <w:p w:rsidR="00CA45D4" w:rsidRPr="00CB4448" w:rsidRDefault="00CA45D4" w:rsidP="00CA45D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B4448">
              <w:rPr>
                <w:rFonts w:ascii="Times New Roman" w:hAnsi="Times New Roman" w:cs="Times New Roman"/>
                <w:b/>
              </w:rPr>
              <w:t>Тема №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</w:tcPr>
          <w:p w:rsidR="00CA45D4" w:rsidRPr="00CB4448" w:rsidRDefault="00CA45D4" w:rsidP="00CA45D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B4448">
              <w:rPr>
                <w:rFonts w:ascii="Times New Roman" w:hAnsi="Times New Roman" w:cs="Times New Roman"/>
                <w:b/>
              </w:rPr>
              <w:t>Наименование разделов (темы)/ перечень работ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CA45D4" w:rsidRPr="00CB4448" w:rsidRDefault="00CA45D4" w:rsidP="00CA45D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B4448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CB4448" w:rsidRDefault="00CA45D4" w:rsidP="00CA45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448">
              <w:rPr>
                <w:rFonts w:ascii="Times New Roman" w:hAnsi="Times New Roman" w:cs="Times New Roman"/>
                <w:b/>
              </w:rPr>
              <w:t>ПМ.02</w:t>
            </w:r>
          </w:p>
        </w:tc>
        <w:tc>
          <w:tcPr>
            <w:tcW w:w="6946" w:type="dxa"/>
            <w:gridSpan w:val="2"/>
          </w:tcPr>
          <w:p w:rsidR="00CA45D4" w:rsidRPr="00CB4448" w:rsidRDefault="00CA45D4" w:rsidP="00CA45D4">
            <w:pPr>
              <w:rPr>
                <w:rFonts w:ascii="Times New Roman" w:hAnsi="Times New Roman" w:cs="Times New Roman"/>
                <w:b/>
              </w:rPr>
            </w:pPr>
            <w:r w:rsidRPr="00CB4448">
              <w:rPr>
                <w:rFonts w:ascii="Times New Roman" w:hAnsi="Times New Roman" w:cs="Times New Roman"/>
                <w:b/>
              </w:rPr>
              <w:t xml:space="preserve">ПМ.02 Выполнение работ по профессии парикмахер  </w:t>
            </w:r>
          </w:p>
        </w:tc>
        <w:tc>
          <w:tcPr>
            <w:tcW w:w="986" w:type="dxa"/>
          </w:tcPr>
          <w:p w:rsidR="00CA45D4" w:rsidRPr="00CB4448" w:rsidRDefault="00CA45D4" w:rsidP="00CA45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ыполнения подготовительных и заключительных работ по обслуживанию клиентов</w:t>
            </w:r>
          </w:p>
        </w:tc>
        <w:tc>
          <w:tcPr>
            <w:tcW w:w="986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облюдения правил санитарии и гигиены, требования безопасности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изуальный осмотр, оценка состояния поверхности кожи и волос клиента, определения типа и структуры волос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З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аполнения диагностических карт при выполнении парикмахерских услуг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пределение и подбор по согласованию с клиентом способа выполнения услуг по уходу за волосами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одбор профессиональных средств для мытья головы с учетом состояния поверхности кожи и волос клиента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ыполнение мытья головы 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gridSpan w:val="2"/>
          </w:tcPr>
          <w:p w:rsidR="00CA45D4" w:rsidRDefault="00CA45D4" w:rsidP="00CA45D4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ыполнение массажа головы различными способами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ыполнения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монолитной формы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на волосах разной длины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2"/>
          </w:tcPr>
          <w:p w:rsidR="00CA45D4" w:rsidRDefault="00CA45D4" w:rsidP="00CA45D4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ыполнения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градуированной формы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на волосах разной длины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gridSpan w:val="2"/>
          </w:tcPr>
          <w:p w:rsidR="00CA45D4" w:rsidRDefault="00CA45D4" w:rsidP="00CA45D4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ыполнения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прогрессивной  формы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на волосах разной длины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gridSpan w:val="2"/>
          </w:tcPr>
          <w:p w:rsidR="00CA45D4" w:rsidRDefault="00CA45D4" w:rsidP="00CA45D4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ыполнения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равномерной формы 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на волосах разной длины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  <w:gridSpan w:val="2"/>
          </w:tcPr>
          <w:p w:rsidR="00CA45D4" w:rsidRDefault="00CA45D4" w:rsidP="00CA45D4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ыполнения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комбинированных  форм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на волосах разной длины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gridSpan w:val="2"/>
          </w:tcPr>
          <w:p w:rsidR="00CA45D4" w:rsidRDefault="00CA45D4" w:rsidP="00CA45D4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Выполнения классических мужских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стрижек на волосах разной длины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  <w:gridSpan w:val="2"/>
          </w:tcPr>
          <w:p w:rsidR="00CA45D4" w:rsidRDefault="00CA45D4" w:rsidP="00CA45D4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ыполнения классических мужских стрижек на волосах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короткой 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длины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  <w:gridSpan w:val="2"/>
          </w:tcPr>
          <w:p w:rsidR="00CA45D4" w:rsidRDefault="00CA45D4" w:rsidP="00CA45D4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ыполнения классических мужских стрижек на волосах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короткой 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длины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Выполнение укладки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волос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холодным способом 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ыполнение укладок волос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воздушным способом 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ыполнение укладок волос различными инструментами и способами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ыполнение укладок волос различными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электро щипцами 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ыполнение укладок волос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комбинированным способом 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окрашивания волос по схеме первичного окрашивания волос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окрашивания волос по схеме вторичного окрашивания волос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ыполнение окрашивания волос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тон в тон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ыполнение окрашивания волос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методом мелирования 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ыполнение окрашивания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седых 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волос 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ыполнение окрашивания волос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 яркие цвета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ыполнение окрашивания волос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красителем 1 и 2 группы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ыполнение окрашивания волос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красителем 1 и 3 группы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ыполнение окрашивания волос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красителем 1 и 2 группы прикорневой зоны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ыполнения химической (перманентной) завивки волос классическим методом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на коротких волосах 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ыполнения химической (перманентной) завивки волос классическим методом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на волосах средней длины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ыполнения химической (перманентной) завивки волос классическим методом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на длинных волосах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ыполнения химической (перманентной) завивки волос классическим методом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на мужских  волосах 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онсультирования по подбору профессиональных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средств для ухода за волосами 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по выполнению укладки волос в домашних условиях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46" w:type="dxa"/>
            <w:gridSpan w:val="2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</w:t>
            </w:r>
            <w:r w:rsidRPr="009B19C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онсультирования по выполнению укладки волос в домашних условиях</w:t>
            </w:r>
          </w:p>
        </w:tc>
        <w:tc>
          <w:tcPr>
            <w:tcW w:w="986" w:type="dxa"/>
          </w:tcPr>
          <w:p w:rsidR="00CA45D4" w:rsidRDefault="00CA45D4" w:rsidP="00CA45D4">
            <w:pPr>
              <w:jc w:val="center"/>
            </w:pPr>
            <w:r w:rsidRPr="00204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45D4" w:rsidRPr="009B19C9" w:rsidTr="00204F07">
        <w:tc>
          <w:tcPr>
            <w:tcW w:w="1413" w:type="dxa"/>
          </w:tcPr>
          <w:p w:rsidR="00CA45D4" w:rsidRPr="009B19C9" w:rsidRDefault="00CA45D4" w:rsidP="00CA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2"/>
          </w:p>
        </w:tc>
        <w:tc>
          <w:tcPr>
            <w:tcW w:w="6946" w:type="dxa"/>
            <w:gridSpan w:val="2"/>
          </w:tcPr>
          <w:p w:rsidR="00CA45D4" w:rsidRPr="00CA45D4" w:rsidRDefault="00CA45D4" w:rsidP="00CA45D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86" w:type="dxa"/>
          </w:tcPr>
          <w:p w:rsidR="00CA45D4" w:rsidRPr="00CA45D4" w:rsidRDefault="00CA45D4" w:rsidP="00CA4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5D4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  <w:bookmarkEnd w:id="0"/>
    </w:tbl>
    <w:p w:rsidR="009B19C9" w:rsidRDefault="009B19C9"/>
    <w:sectPr w:rsidR="009B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76A" w:rsidRDefault="00AF576A" w:rsidP="009B19C9">
      <w:pPr>
        <w:spacing w:after="0" w:line="240" w:lineRule="auto"/>
      </w:pPr>
      <w:r>
        <w:separator/>
      </w:r>
    </w:p>
  </w:endnote>
  <w:endnote w:type="continuationSeparator" w:id="0">
    <w:p w:rsidR="00AF576A" w:rsidRDefault="00AF576A" w:rsidP="009B1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76A" w:rsidRDefault="00AF576A" w:rsidP="009B19C9">
      <w:pPr>
        <w:spacing w:after="0" w:line="240" w:lineRule="auto"/>
      </w:pPr>
      <w:r>
        <w:separator/>
      </w:r>
    </w:p>
  </w:footnote>
  <w:footnote w:type="continuationSeparator" w:id="0">
    <w:p w:rsidR="00AF576A" w:rsidRDefault="00AF576A" w:rsidP="009B1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C5"/>
    <w:rsid w:val="001B770C"/>
    <w:rsid w:val="00204F07"/>
    <w:rsid w:val="0057182B"/>
    <w:rsid w:val="00603C9D"/>
    <w:rsid w:val="007A0A0F"/>
    <w:rsid w:val="00906608"/>
    <w:rsid w:val="009078BF"/>
    <w:rsid w:val="00935871"/>
    <w:rsid w:val="009A26ED"/>
    <w:rsid w:val="009B19C9"/>
    <w:rsid w:val="009D65C5"/>
    <w:rsid w:val="00AF576A"/>
    <w:rsid w:val="00C7007C"/>
    <w:rsid w:val="00CA45D4"/>
    <w:rsid w:val="00D2001A"/>
    <w:rsid w:val="00DD730D"/>
    <w:rsid w:val="00EC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0C1CB"/>
  <w15:chartTrackingRefBased/>
  <w15:docId w15:val="{EEC91B8E-2A82-4CE8-9105-6C3EA5C5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1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Анатольевна Грицунова</dc:creator>
  <cp:keywords/>
  <dc:description/>
  <cp:lastModifiedBy>Татьяна Анатольевна Грицунова</cp:lastModifiedBy>
  <cp:revision>6</cp:revision>
  <dcterms:created xsi:type="dcterms:W3CDTF">2024-09-19T12:24:00Z</dcterms:created>
  <dcterms:modified xsi:type="dcterms:W3CDTF">2024-10-01T07:18:00Z</dcterms:modified>
</cp:coreProperties>
</file>